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7A" w:rsidRPr="000515D6" w:rsidRDefault="00B24C7A" w:rsidP="00B24C7A">
      <w:pPr>
        <w:pStyle w:val="Nagwek1"/>
        <w:spacing w:before="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5D6">
        <w:rPr>
          <w:rFonts w:ascii="Times New Roman" w:hAnsi="Times New Roman" w:cs="Times New Roman"/>
          <w:sz w:val="30"/>
          <w:szCs w:val="30"/>
        </w:rPr>
        <w:t xml:space="preserve">Ogłoszenia duszpasterskie </w:t>
      </w:r>
      <w:r w:rsidRPr="000515D6">
        <w:rPr>
          <w:rFonts w:ascii="Times New Roman" w:hAnsi="Times New Roman"/>
          <w:sz w:val="30"/>
          <w:szCs w:val="30"/>
        </w:rPr>
        <w:t>na</w:t>
      </w:r>
      <w:r w:rsidRPr="000515D6">
        <w:rPr>
          <w:rFonts w:ascii="Times New Roman" w:hAnsi="Times New Roman" w:cs="Times New Roman"/>
          <w:sz w:val="30"/>
          <w:szCs w:val="30"/>
        </w:rPr>
        <w:t xml:space="preserve"> </w:t>
      </w:r>
      <w:r w:rsidRPr="000515D6">
        <w:rPr>
          <w:rFonts w:ascii="Times New Roman" w:hAnsi="Times New Roman"/>
          <w:sz w:val="30"/>
          <w:szCs w:val="30"/>
        </w:rPr>
        <w:t>VI tydzień</w:t>
      </w:r>
      <w:r w:rsidRPr="000515D6">
        <w:rPr>
          <w:rFonts w:ascii="Times New Roman" w:hAnsi="Times New Roman" w:cs="Times New Roman"/>
          <w:sz w:val="30"/>
          <w:szCs w:val="30"/>
        </w:rPr>
        <w:t xml:space="preserve"> Okresu Zwykłego</w:t>
      </w:r>
    </w:p>
    <w:p w:rsidR="00775B2D" w:rsidRPr="000515D6" w:rsidRDefault="00B24C7A" w:rsidP="00B24C7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D6">
        <w:rPr>
          <w:rFonts w:ascii="Times New Roman" w:hAnsi="Times New Roman" w:cs="Times New Roman"/>
          <w:b/>
          <w:sz w:val="30"/>
          <w:szCs w:val="30"/>
        </w:rPr>
        <w:t>i początek Wielkiego Postu</w:t>
      </w:r>
    </w:p>
    <w:p w:rsidR="00B24C7A" w:rsidRPr="000515D6" w:rsidRDefault="00B24C7A" w:rsidP="0013753D">
      <w:pPr>
        <w:pStyle w:val="Akapitzlist"/>
        <w:spacing w:after="120"/>
        <w:ind w:left="360"/>
        <w:jc w:val="center"/>
        <w:rPr>
          <w:rFonts w:asciiTheme="minorHAnsi" w:hAnsiTheme="minorHAnsi"/>
          <w:sz w:val="30"/>
          <w:szCs w:val="30"/>
        </w:rPr>
      </w:pPr>
      <w:r w:rsidRPr="000515D6">
        <w:rPr>
          <w:rFonts w:ascii="Times New Roman" w:hAnsi="Times New Roman"/>
          <w:b/>
          <w:sz w:val="30"/>
          <w:szCs w:val="30"/>
        </w:rPr>
        <w:t>11 - 18 lutego</w:t>
      </w:r>
      <w:r w:rsidR="0013753D" w:rsidRPr="000515D6">
        <w:rPr>
          <w:rFonts w:ascii="Times New Roman" w:hAnsi="Times New Roman"/>
          <w:b/>
          <w:sz w:val="30"/>
          <w:szCs w:val="30"/>
        </w:rPr>
        <w:t xml:space="preserve"> 2024 r.</w:t>
      </w:r>
    </w:p>
    <w:p w:rsidR="00B24C7A" w:rsidRPr="000515D6" w:rsidRDefault="00B24C7A" w:rsidP="0013753D">
      <w:pPr>
        <w:pStyle w:val="Akapitzlist22"/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Dzisiaj w Kościele Katolickim w Polsce rozpoczynamy 57. Tydzień Modlitw o Trzeźwość Narodu. Jest to szczególny czas modlitwy o trzeźwość w naszych rodzinach i czas wynagradzania Bogu za grzechy pijaństwa. W tych intencjach będziemy mod</w:t>
      </w:r>
      <w:r w:rsidR="0013753D" w:rsidRPr="000515D6">
        <w:rPr>
          <w:rFonts w:ascii="Times New Roman" w:hAnsi="Times New Roman"/>
          <w:sz w:val="28"/>
          <w:szCs w:val="28"/>
        </w:rPr>
        <w:t xml:space="preserve">lić się podczas Mszy świętych w </w:t>
      </w:r>
      <w:r w:rsidRPr="000515D6">
        <w:rPr>
          <w:rFonts w:ascii="Times New Roman" w:hAnsi="Times New Roman"/>
          <w:sz w:val="28"/>
          <w:szCs w:val="28"/>
        </w:rPr>
        <w:t>tym tygodniu. Prosimy wszystkich wiernych, by zwłaszcza podczas codziennej modlitwy prosili Boga o uzdrowienie naszych Braci i Sióstr po</w:t>
      </w:r>
      <w:r w:rsidR="000515D6">
        <w:rPr>
          <w:rFonts w:ascii="Times New Roman" w:hAnsi="Times New Roman"/>
          <w:sz w:val="28"/>
          <w:szCs w:val="28"/>
        </w:rPr>
        <w:t>grążonych w </w:t>
      </w:r>
      <w:r w:rsidRPr="000515D6">
        <w:rPr>
          <w:rFonts w:ascii="Times New Roman" w:hAnsi="Times New Roman"/>
          <w:sz w:val="28"/>
          <w:szCs w:val="28"/>
        </w:rPr>
        <w:t>nałogach.</w:t>
      </w:r>
    </w:p>
    <w:p w:rsidR="00B24C7A" w:rsidRPr="000515D6" w:rsidRDefault="00B24C7A" w:rsidP="00B24C7A">
      <w:pPr>
        <w:pStyle w:val="Akapitzlist2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W tym tygodniu Środą Popielcową rozpoczynamy Wielki Post, liturgiczny okres przygotowania do Świąt Wielkanocnych. W Środę Popielcową obowiązuje post ścisły. </w:t>
      </w:r>
      <w:r w:rsidRPr="000515D6">
        <w:rPr>
          <w:rFonts w:ascii="Times New Roman" w:hAnsi="Times New Roman"/>
          <w:sz w:val="28"/>
          <w:szCs w:val="28"/>
          <w:shd w:val="clear" w:color="auto" w:fill="FDFAE5"/>
        </w:rPr>
        <w:t>Post jest szczególnym sposobem udziału w tajemnicy Męki Jezusa Chrystusa. Zgo</w:t>
      </w:r>
      <w:r w:rsidR="000515D6">
        <w:rPr>
          <w:rFonts w:ascii="Times New Roman" w:hAnsi="Times New Roman"/>
          <w:sz w:val="28"/>
          <w:szCs w:val="28"/>
          <w:shd w:val="clear" w:color="auto" w:fill="FDFAE5"/>
        </w:rPr>
        <w:t>dnie z </w:t>
      </w:r>
      <w:r w:rsidRPr="000515D6">
        <w:rPr>
          <w:rFonts w:ascii="Times New Roman" w:hAnsi="Times New Roman"/>
          <w:sz w:val="28"/>
          <w:szCs w:val="28"/>
          <w:shd w:val="clear" w:color="auto" w:fill="FDFAE5"/>
        </w:rPr>
        <w:t>rozporządzeniem Konferencji Episkopatu w Polsce powinniśmy przestrzegać następujących przepisów postnyc</w:t>
      </w:r>
      <w:r w:rsidR="0013753D" w:rsidRPr="000515D6">
        <w:rPr>
          <w:rFonts w:ascii="Times New Roman" w:hAnsi="Times New Roman"/>
          <w:sz w:val="28"/>
          <w:szCs w:val="28"/>
          <w:shd w:val="clear" w:color="auto" w:fill="FDFAE5"/>
        </w:rPr>
        <w:t>h: Wierni, którzy ukończyli 14. </w:t>
      </w:r>
      <w:r w:rsidRPr="000515D6">
        <w:rPr>
          <w:rFonts w:ascii="Times New Roman" w:hAnsi="Times New Roman"/>
          <w:sz w:val="28"/>
          <w:szCs w:val="28"/>
          <w:shd w:val="clear" w:color="auto" w:fill="FDFAE5"/>
        </w:rPr>
        <w:t>rok życia, są zobowiązani do zachowania w ciągu całego życia wstrzemięźliwości od pokarmów mięsnych we wszystkie piątki całego roku i w Środę Popielcową. Nakaz ten nie obowiązuje, jeżeli zgodnie z przepisami liturgicznymi w piątek przypada uroczystość. Natomiast wierni między 18. a 60. rokiem życia, oprócz wstrzemięźliwości od pokarmów mięsnych są zobowiązani do zachowania postu ścisłego w Środę Popielcową i Wielki Piątek. Post ścisły pozwala na jednorazowy posiłek do syta oraz na dwa skromne posiłki w ciągu dnia (por. kan. 1251 KPK).</w:t>
      </w:r>
      <w:r w:rsidR="0013753D" w:rsidRPr="000515D6">
        <w:rPr>
          <w:rFonts w:ascii="Times New Roman" w:hAnsi="Times New Roman"/>
          <w:sz w:val="28"/>
          <w:szCs w:val="28"/>
          <w:shd w:val="clear" w:color="auto" w:fill="FDFAE5"/>
        </w:rPr>
        <w:t xml:space="preserve"> W związku z tym przypominam młodzieży i ich rodzicom, aby świętowanie tegorocznych „Walentynek”, które przypadają w Środę Popielcową, przełożyć najlepiej na wtorek kończący karnawał.</w:t>
      </w:r>
    </w:p>
    <w:p w:rsidR="00B24C7A" w:rsidRPr="000515D6" w:rsidRDefault="00B24C7A" w:rsidP="00B24C7A">
      <w:pPr>
        <w:pStyle w:val="Akapitzlist22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W Środę Popielcową będą odprawiane Msze święte o godz. 9.30, 16.00 i 18.00. Podczas Mszy świętych będzie obrzęd pokutny posypania głów popiołem. W czasie Wielkiego Postu można składać daninę diecezjalną w wysokości 5 zł. od osoby. Daninę można składać w każdy dzień Wielkiego Postu podczas Mszy świętych w kopercie zamieszczając następujące dane: imię i nazwisko, adres i ilość osób w rodzinie. Bóg zapłać za złożone ofiary na potrzeby naszej Diecezji Kaliskiej.</w:t>
      </w:r>
    </w:p>
    <w:p w:rsidR="00F92CE1" w:rsidRPr="000515D6" w:rsidRDefault="000515D6" w:rsidP="00F92CE1">
      <w:pPr>
        <w:pStyle w:val="Akapitzlist22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Przygotowując się do Niedzieli Zmartwychwstania szczególnie pamiętajmy o tych, którzy potrzebują naszego wsparcia, dlatego w Środę Popielcową odbędzie się ogólnopolska zbiórka </w:t>
      </w:r>
      <w:r w:rsidRPr="000515D6">
        <w:rPr>
          <w:rFonts w:ascii="Times New Roman" w:hAnsi="Times New Roman"/>
          <w:sz w:val="28"/>
          <w:szCs w:val="28"/>
        </w:rPr>
        <w:t>ofiar do puszek</w:t>
      </w:r>
      <w:r w:rsidRPr="000515D6">
        <w:rPr>
          <w:rFonts w:ascii="Times New Roman" w:hAnsi="Times New Roman"/>
          <w:sz w:val="28"/>
          <w:szCs w:val="28"/>
        </w:rPr>
        <w:t>. Środki ze zbiórki zostaną przekazane za pośrednictwem Caritas Polska na pomoc humanitarną w tych rejonach Ukrainy, które najbardziej ucierpiały z powodu wojny, oraz na wsparcie uchodźców w Polsce, znajdujących się w najtrudniejszej sytuacji</w:t>
      </w:r>
      <w:r w:rsidR="00F92CE1" w:rsidRPr="000515D6">
        <w:rPr>
          <w:rFonts w:ascii="Times New Roman" w:hAnsi="Times New Roman"/>
          <w:sz w:val="28"/>
          <w:szCs w:val="28"/>
        </w:rPr>
        <w:t>. Bóg zapłać za złożone ofiary.</w:t>
      </w:r>
    </w:p>
    <w:p w:rsidR="00B24C7A" w:rsidRPr="000515D6" w:rsidRDefault="00B24C7A" w:rsidP="00B24C7A">
      <w:pPr>
        <w:pStyle w:val="Akapitzlist22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Zapraszam do uczestnictwa w Drodze Krzyżowej w każdy piątek Wielkiego Postu o godz. 17.30 oraz w Gorzkich Żalach w każdą niedzielę po Mszy św. o godz. 11.30. Zapraszam wszystkich, a zwłaszcza dzieci przygotowujące się do I Komunii świętej.</w:t>
      </w:r>
    </w:p>
    <w:p w:rsidR="0013753D" w:rsidRPr="000515D6" w:rsidRDefault="0013753D" w:rsidP="0013753D">
      <w:pPr>
        <w:pStyle w:val="Akapitzlist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W końcu stycznia b.r. na terenie Parafii Wierzbno, w Tarchałach Małych, miał miejsce pożar, w którym pięcioosobowa rodzina, w tym troje dzieci w wieku 11 i 3 lata, straciła całkowicie dobytek swego życia. Spłonął ich dom mieszkalny i budynek gospodarczy. Wraz z Caritas Diecezji Kaliskiej chcemy włączyć się w konkretną pomoc. W związku z tym w dzisiejszą niedzielę po Mszy świętej będzie zbiórka do puszek na pomoc tej poszkodowanej rodzinie. Bóg zapłać za złożone ofiary.</w:t>
      </w:r>
    </w:p>
    <w:p w:rsidR="000515D6" w:rsidRPr="000515D6" w:rsidRDefault="000515D6" w:rsidP="000515D6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lastRenderedPageBreak/>
        <w:t>W przyszłą trzecią niedzielę miesiąca będzie składka na ogrzewanie naszego kościoła. Bóg zapłać za złożone ofiary.</w:t>
      </w:r>
    </w:p>
    <w:p w:rsidR="00B24C7A" w:rsidRPr="000515D6" w:rsidRDefault="00B24C7A" w:rsidP="0013753D">
      <w:pPr>
        <w:pStyle w:val="Akapitzlist2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W czwartek o godz. 20.00 </w:t>
      </w:r>
      <w:r w:rsidR="0013753D" w:rsidRPr="000515D6">
        <w:rPr>
          <w:rFonts w:ascii="Times New Roman" w:hAnsi="Times New Roman"/>
          <w:sz w:val="28"/>
          <w:szCs w:val="28"/>
        </w:rPr>
        <w:t>odbędzie się</w:t>
      </w:r>
      <w:r w:rsidRPr="000515D6">
        <w:rPr>
          <w:rFonts w:ascii="Times New Roman" w:hAnsi="Times New Roman"/>
          <w:sz w:val="28"/>
          <w:szCs w:val="28"/>
        </w:rPr>
        <w:t xml:space="preserve"> spotkanie Kręgu Biblijnego.</w:t>
      </w:r>
    </w:p>
    <w:p w:rsidR="00126638" w:rsidRPr="000515D6" w:rsidRDefault="00A86DBF" w:rsidP="00F91E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Przypominam, że w</w:t>
      </w:r>
      <w:r w:rsidR="00955561" w:rsidRPr="000515D6">
        <w:rPr>
          <w:rFonts w:ascii="Times New Roman" w:hAnsi="Times New Roman"/>
          <w:sz w:val="28"/>
          <w:szCs w:val="28"/>
        </w:rPr>
        <w:t xml:space="preserve"> sobotę </w:t>
      </w:r>
      <w:r w:rsidR="006C5CAB" w:rsidRPr="000515D6">
        <w:rPr>
          <w:rFonts w:ascii="Times New Roman" w:hAnsi="Times New Roman"/>
          <w:sz w:val="28"/>
          <w:szCs w:val="28"/>
        </w:rPr>
        <w:t>24 lutego</w:t>
      </w:r>
      <w:r w:rsidR="00F91E66" w:rsidRPr="000515D6">
        <w:rPr>
          <w:rFonts w:ascii="Times New Roman" w:hAnsi="Times New Roman"/>
          <w:sz w:val="28"/>
          <w:szCs w:val="28"/>
        </w:rPr>
        <w:t>, od godz. 10.00 do 13.00</w:t>
      </w:r>
      <w:r w:rsidR="006C5CAB" w:rsidRPr="000515D6">
        <w:rPr>
          <w:rFonts w:ascii="Times New Roman" w:hAnsi="Times New Roman"/>
          <w:sz w:val="28"/>
          <w:szCs w:val="28"/>
        </w:rPr>
        <w:t xml:space="preserve"> w budynku Wyższego Seminarium Duchownego w Kaliszu odbędzie się szkolenie dla zelatorek, zelatorów i innych os</w:t>
      </w:r>
      <w:r w:rsidR="00611940" w:rsidRPr="000515D6">
        <w:rPr>
          <w:rFonts w:ascii="Times New Roman" w:hAnsi="Times New Roman"/>
          <w:sz w:val="28"/>
          <w:szCs w:val="28"/>
        </w:rPr>
        <w:t>ób odpowiedzialnych w parafii za</w:t>
      </w:r>
      <w:r w:rsidR="00955561" w:rsidRPr="000515D6">
        <w:rPr>
          <w:rFonts w:ascii="Times New Roman" w:hAnsi="Times New Roman"/>
          <w:sz w:val="28"/>
          <w:szCs w:val="28"/>
        </w:rPr>
        <w:t xml:space="preserve"> wspólnoty różańcowe na</w:t>
      </w:r>
      <w:r w:rsidR="00661570" w:rsidRPr="000515D6">
        <w:rPr>
          <w:rFonts w:ascii="Times New Roman" w:hAnsi="Times New Roman"/>
          <w:sz w:val="28"/>
          <w:szCs w:val="28"/>
        </w:rPr>
        <w:t xml:space="preserve"> </w:t>
      </w:r>
      <w:r w:rsidR="00955561" w:rsidRPr="000515D6">
        <w:rPr>
          <w:rFonts w:ascii="Times New Roman" w:hAnsi="Times New Roman"/>
          <w:sz w:val="28"/>
          <w:szCs w:val="28"/>
        </w:rPr>
        <w:t>t</w:t>
      </w:r>
      <w:r w:rsidR="006C5CAB" w:rsidRPr="000515D6">
        <w:rPr>
          <w:rFonts w:ascii="Times New Roman" w:hAnsi="Times New Roman"/>
          <w:sz w:val="28"/>
          <w:szCs w:val="28"/>
        </w:rPr>
        <w:t>emat: „Jak tworzyć i prowadzić wspólnotę różańcową”.</w:t>
      </w:r>
      <w:r w:rsidR="00F91E66" w:rsidRPr="000515D6">
        <w:rPr>
          <w:rFonts w:ascii="Times New Roman" w:hAnsi="Times New Roman"/>
          <w:sz w:val="28"/>
          <w:szCs w:val="28"/>
        </w:rPr>
        <w:t xml:space="preserve"> </w:t>
      </w:r>
      <w:r w:rsidR="00955561" w:rsidRPr="000515D6">
        <w:rPr>
          <w:rFonts w:ascii="Times New Roman" w:hAnsi="Times New Roman"/>
          <w:sz w:val="28"/>
          <w:szCs w:val="28"/>
        </w:rPr>
        <w:t xml:space="preserve">Planujemy </w:t>
      </w:r>
      <w:r w:rsidR="00F11E46" w:rsidRPr="000515D6">
        <w:rPr>
          <w:rFonts w:ascii="Times New Roman" w:hAnsi="Times New Roman"/>
          <w:sz w:val="28"/>
          <w:szCs w:val="28"/>
        </w:rPr>
        <w:t xml:space="preserve">też </w:t>
      </w:r>
      <w:r w:rsidR="00955561" w:rsidRPr="000515D6">
        <w:rPr>
          <w:rFonts w:ascii="Times New Roman" w:hAnsi="Times New Roman"/>
          <w:sz w:val="28"/>
          <w:szCs w:val="28"/>
        </w:rPr>
        <w:t xml:space="preserve">wspólny wyjazd </w:t>
      </w:r>
      <w:r w:rsidR="00167EF1" w:rsidRPr="000515D6">
        <w:rPr>
          <w:rFonts w:ascii="Times New Roman" w:hAnsi="Times New Roman"/>
          <w:sz w:val="28"/>
          <w:szCs w:val="28"/>
        </w:rPr>
        <w:t xml:space="preserve">z naszej Parafii </w:t>
      </w:r>
      <w:r w:rsidR="00955561" w:rsidRPr="000515D6">
        <w:rPr>
          <w:rFonts w:ascii="Times New Roman" w:hAnsi="Times New Roman"/>
          <w:sz w:val="28"/>
          <w:szCs w:val="28"/>
        </w:rPr>
        <w:t xml:space="preserve">na to szkolenie, </w:t>
      </w:r>
      <w:r w:rsidR="00891918" w:rsidRPr="000515D6">
        <w:rPr>
          <w:rFonts w:ascii="Times New Roman" w:hAnsi="Times New Roman"/>
          <w:sz w:val="28"/>
          <w:szCs w:val="28"/>
        </w:rPr>
        <w:t xml:space="preserve">zapisy w </w:t>
      </w:r>
      <w:r w:rsidR="00167EF1" w:rsidRPr="000515D6">
        <w:rPr>
          <w:rFonts w:ascii="Times New Roman" w:hAnsi="Times New Roman"/>
          <w:sz w:val="28"/>
          <w:szCs w:val="28"/>
        </w:rPr>
        <w:t>zakrystii.</w:t>
      </w:r>
    </w:p>
    <w:p w:rsidR="00F92CE1" w:rsidRPr="000515D6" w:rsidRDefault="00F92CE1" w:rsidP="00A86DBF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Przepraszam wszystkich cho</w:t>
      </w:r>
      <w:bookmarkStart w:id="0" w:name="_GoBack"/>
      <w:bookmarkEnd w:id="0"/>
      <w:r w:rsidRPr="000515D6">
        <w:rPr>
          <w:rFonts w:ascii="Times New Roman" w:hAnsi="Times New Roman"/>
          <w:sz w:val="28"/>
          <w:szCs w:val="28"/>
        </w:rPr>
        <w:t>rych, do których nie dojechał Ksiądz Kanonik Adam z posługą sakramentalną z powodu choroby. Jednocześnie informuję, że odwiedziny chorych będą dokończone w piątek od godz. 9.00.</w:t>
      </w:r>
    </w:p>
    <w:p w:rsidR="0063152E" w:rsidRPr="000515D6" w:rsidRDefault="0063152E" w:rsidP="00A86DBF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W </w:t>
      </w:r>
      <w:r w:rsidR="00B24C7A" w:rsidRPr="000515D6">
        <w:rPr>
          <w:rFonts w:ascii="Times New Roman" w:hAnsi="Times New Roman"/>
          <w:sz w:val="28"/>
          <w:szCs w:val="28"/>
        </w:rPr>
        <w:t xml:space="preserve">tym tygodniu biuro parafialne </w:t>
      </w:r>
      <w:r w:rsidRPr="000515D6">
        <w:rPr>
          <w:rFonts w:ascii="Times New Roman" w:hAnsi="Times New Roman"/>
          <w:sz w:val="28"/>
          <w:szCs w:val="28"/>
        </w:rPr>
        <w:t>czynne</w:t>
      </w:r>
      <w:r w:rsidR="00B24C7A" w:rsidRPr="000515D6">
        <w:rPr>
          <w:rFonts w:ascii="Times New Roman" w:hAnsi="Times New Roman"/>
          <w:sz w:val="28"/>
          <w:szCs w:val="28"/>
        </w:rPr>
        <w:t xml:space="preserve"> w sobotę od godz. 9.00 do 11.00</w:t>
      </w:r>
      <w:r w:rsidRPr="000515D6">
        <w:rPr>
          <w:rFonts w:ascii="Times New Roman" w:hAnsi="Times New Roman"/>
          <w:sz w:val="28"/>
          <w:szCs w:val="28"/>
        </w:rPr>
        <w:t>.</w:t>
      </w:r>
    </w:p>
    <w:p w:rsidR="00F91E66" w:rsidRPr="000515D6" w:rsidRDefault="0072626D" w:rsidP="0013753D">
      <w:pPr>
        <w:pStyle w:val="Akapitzlist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Przed kościołem do nabycia </w:t>
      </w:r>
      <w:r w:rsidR="00235767" w:rsidRPr="000515D6">
        <w:rPr>
          <w:rFonts w:ascii="Times New Roman" w:hAnsi="Times New Roman"/>
          <w:sz w:val="28"/>
          <w:szCs w:val="28"/>
        </w:rPr>
        <w:t xml:space="preserve">nowy numer </w:t>
      </w:r>
      <w:r w:rsidRPr="000515D6">
        <w:rPr>
          <w:rFonts w:ascii="Times New Roman" w:hAnsi="Times New Roman"/>
          <w:sz w:val="28"/>
          <w:szCs w:val="28"/>
        </w:rPr>
        <w:t>„Opiekun</w:t>
      </w:r>
      <w:r w:rsidR="00235767" w:rsidRPr="000515D6">
        <w:rPr>
          <w:rFonts w:ascii="Times New Roman" w:hAnsi="Times New Roman"/>
          <w:sz w:val="28"/>
          <w:szCs w:val="28"/>
        </w:rPr>
        <w:t>a</w:t>
      </w:r>
      <w:r w:rsidRPr="000515D6">
        <w:rPr>
          <w:rFonts w:ascii="Times New Roman" w:hAnsi="Times New Roman"/>
          <w:sz w:val="28"/>
          <w:szCs w:val="28"/>
        </w:rPr>
        <w:t>”, „Niedzie</w:t>
      </w:r>
      <w:r w:rsidR="00235767" w:rsidRPr="000515D6">
        <w:rPr>
          <w:rFonts w:ascii="Times New Roman" w:hAnsi="Times New Roman"/>
          <w:sz w:val="28"/>
          <w:szCs w:val="28"/>
        </w:rPr>
        <w:t>li</w:t>
      </w:r>
      <w:r w:rsidRPr="000515D6">
        <w:rPr>
          <w:rFonts w:ascii="Times New Roman" w:hAnsi="Times New Roman"/>
          <w:sz w:val="28"/>
          <w:szCs w:val="28"/>
        </w:rPr>
        <w:t>”</w:t>
      </w:r>
      <w:r w:rsidR="00235767" w:rsidRPr="000515D6">
        <w:rPr>
          <w:rFonts w:ascii="Times New Roman" w:hAnsi="Times New Roman"/>
          <w:sz w:val="28"/>
          <w:szCs w:val="28"/>
        </w:rPr>
        <w:t>, „Gościa</w:t>
      </w:r>
      <w:r w:rsidR="0063152E" w:rsidRPr="000515D6">
        <w:rPr>
          <w:rFonts w:ascii="Times New Roman" w:hAnsi="Times New Roman"/>
          <w:sz w:val="28"/>
          <w:szCs w:val="28"/>
        </w:rPr>
        <w:t xml:space="preserve"> </w:t>
      </w:r>
      <w:r w:rsidR="00235767" w:rsidRPr="000515D6">
        <w:rPr>
          <w:rFonts w:ascii="Times New Roman" w:hAnsi="Times New Roman"/>
          <w:sz w:val="28"/>
          <w:szCs w:val="28"/>
        </w:rPr>
        <w:t>Niedzielnego</w:t>
      </w:r>
      <w:r w:rsidRPr="000515D6">
        <w:rPr>
          <w:rFonts w:ascii="Times New Roman" w:hAnsi="Times New Roman"/>
          <w:sz w:val="28"/>
          <w:szCs w:val="28"/>
        </w:rPr>
        <w:t>”, są też „Misyjne Drogi”.</w:t>
      </w:r>
    </w:p>
    <w:p w:rsidR="00891918" w:rsidRPr="0013753D" w:rsidRDefault="00891918" w:rsidP="00891918">
      <w:pPr>
        <w:pStyle w:val="Akapitzlist1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567770" w:rsidRPr="00A86DBF" w:rsidRDefault="008A2762" w:rsidP="00F91E66">
      <w:pPr>
        <w:pStyle w:val="Akapitzlist1"/>
        <w:spacing w:after="0"/>
        <w:ind w:left="360"/>
        <w:jc w:val="both"/>
        <w:rPr>
          <w:rStyle w:val="Uwydatnienie"/>
          <w:rFonts w:ascii="Times New Roman" w:hAnsi="Times New Roman"/>
          <w:i w:val="0"/>
          <w:iCs w:val="0"/>
          <w:sz w:val="27"/>
          <w:szCs w:val="27"/>
        </w:rPr>
      </w:pPr>
      <w:r w:rsidRPr="00A86DBF">
        <w:rPr>
          <w:rFonts w:ascii="Times New Roman" w:hAnsi="Times New Roman"/>
          <w:i/>
          <w:sz w:val="26"/>
          <w:szCs w:val="26"/>
        </w:rPr>
        <w:t xml:space="preserve"> </w:t>
      </w:r>
      <w:r w:rsidR="00087B86" w:rsidRPr="00A86DBF">
        <w:rPr>
          <w:rFonts w:ascii="Times New Roman" w:hAnsi="Times New Roman"/>
          <w:i/>
          <w:sz w:val="26"/>
          <w:szCs w:val="26"/>
        </w:rPr>
        <w:t xml:space="preserve">  </w:t>
      </w:r>
      <w:r w:rsidR="00F91E6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</w:t>
      </w:r>
      <w:r w:rsidR="003F7612" w:rsidRPr="00A86DBF">
        <w:rPr>
          <w:rFonts w:ascii="Times New Roman" w:hAnsi="Times New Roman"/>
          <w:i/>
          <w:sz w:val="26"/>
          <w:szCs w:val="26"/>
        </w:rPr>
        <w:t xml:space="preserve">   </w:t>
      </w:r>
      <w:r w:rsidR="003F7612">
        <w:rPr>
          <w:iCs/>
          <w:noProof/>
          <w:lang w:eastAsia="pl-PL"/>
        </w:rPr>
        <w:drawing>
          <wp:inline distT="0" distB="0" distL="0" distR="0" wp14:anchorId="5F0E0C41" wp14:editId="38F8F7B9">
            <wp:extent cx="1533314" cy="30293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s. proboszcza Przemysława Tala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58" cy="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1A" w:rsidRPr="006B5714" w:rsidRDefault="00567770" w:rsidP="003F7612">
      <w:pPr>
        <w:pStyle w:val="Akapitzlist13"/>
        <w:spacing w:after="0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Style w:val="Uwydatnienie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F91E66">
        <w:rPr>
          <w:rStyle w:val="Uwydatnienie"/>
          <w:rFonts w:ascii="Times New Roman" w:hAnsi="Times New Roman"/>
          <w:sz w:val="26"/>
          <w:szCs w:val="26"/>
        </w:rPr>
        <w:t xml:space="preserve">      </w:t>
      </w:r>
      <w:r>
        <w:rPr>
          <w:rStyle w:val="Uwydatnienie"/>
          <w:rFonts w:ascii="Times New Roman" w:hAnsi="Times New Roman"/>
          <w:sz w:val="26"/>
          <w:szCs w:val="26"/>
        </w:rPr>
        <w:t xml:space="preserve">   </w:t>
      </w:r>
      <w:r w:rsidR="003F7612" w:rsidRPr="004C5457">
        <w:rPr>
          <w:rStyle w:val="Uwydatnienie"/>
          <w:rFonts w:ascii="Times New Roman" w:hAnsi="Times New Roman"/>
          <w:i w:val="0"/>
          <w:sz w:val="26"/>
          <w:szCs w:val="26"/>
        </w:rPr>
        <w:t>Proboszcz Parafii w Chynowej</w:t>
      </w:r>
    </w:p>
    <w:sectPr w:rsidR="00CC341A" w:rsidRPr="006B5714" w:rsidSect="00940CC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61" w:rsidRDefault="00443561" w:rsidP="00B9506B">
      <w:pPr>
        <w:spacing w:after="0" w:line="240" w:lineRule="auto"/>
      </w:pPr>
      <w:r>
        <w:separator/>
      </w:r>
    </w:p>
  </w:endnote>
  <w:endnote w:type="continuationSeparator" w:id="0">
    <w:p w:rsidR="00443561" w:rsidRDefault="00443561" w:rsidP="00B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61" w:rsidRDefault="00443561" w:rsidP="00B9506B">
      <w:pPr>
        <w:spacing w:after="0" w:line="240" w:lineRule="auto"/>
      </w:pPr>
      <w:r>
        <w:separator/>
      </w:r>
    </w:p>
  </w:footnote>
  <w:footnote w:type="continuationSeparator" w:id="0">
    <w:p w:rsidR="00443561" w:rsidRDefault="00443561" w:rsidP="00B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F3"/>
    <w:multiLevelType w:val="hybridMultilevel"/>
    <w:tmpl w:val="93D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9BE"/>
    <w:multiLevelType w:val="hybridMultilevel"/>
    <w:tmpl w:val="C3D2C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C13DB"/>
    <w:multiLevelType w:val="hybridMultilevel"/>
    <w:tmpl w:val="CC7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833D4"/>
    <w:multiLevelType w:val="multilevel"/>
    <w:tmpl w:val="049E674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932305"/>
    <w:multiLevelType w:val="hybridMultilevel"/>
    <w:tmpl w:val="852A4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3921A8"/>
    <w:multiLevelType w:val="hybridMultilevel"/>
    <w:tmpl w:val="C2CA69CE"/>
    <w:lvl w:ilvl="0" w:tplc="648846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E453BE"/>
    <w:multiLevelType w:val="hybridMultilevel"/>
    <w:tmpl w:val="CFB02A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4DF653D"/>
    <w:multiLevelType w:val="hybridMultilevel"/>
    <w:tmpl w:val="2E18C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EB28D2"/>
    <w:multiLevelType w:val="hybridMultilevel"/>
    <w:tmpl w:val="9446C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4D10D8"/>
    <w:multiLevelType w:val="hybridMultilevel"/>
    <w:tmpl w:val="C630B314"/>
    <w:lvl w:ilvl="0" w:tplc="6E588F7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465311"/>
    <w:multiLevelType w:val="hybridMultilevel"/>
    <w:tmpl w:val="0B10E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7B1945"/>
    <w:multiLevelType w:val="hybridMultilevel"/>
    <w:tmpl w:val="59AA2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C5BEA"/>
    <w:multiLevelType w:val="hybridMultilevel"/>
    <w:tmpl w:val="C4DA6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C114A2"/>
    <w:multiLevelType w:val="hybridMultilevel"/>
    <w:tmpl w:val="6AC2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D"/>
    <w:rsid w:val="000105EA"/>
    <w:rsid w:val="00026695"/>
    <w:rsid w:val="00032A85"/>
    <w:rsid w:val="00040B53"/>
    <w:rsid w:val="000515D6"/>
    <w:rsid w:val="0005762F"/>
    <w:rsid w:val="0005781D"/>
    <w:rsid w:val="00060349"/>
    <w:rsid w:val="00077161"/>
    <w:rsid w:val="00087B86"/>
    <w:rsid w:val="00097D98"/>
    <w:rsid w:val="000A7527"/>
    <w:rsid w:val="000A7930"/>
    <w:rsid w:val="000D7C85"/>
    <w:rsid w:val="00102AAA"/>
    <w:rsid w:val="00125D8A"/>
    <w:rsid w:val="00126638"/>
    <w:rsid w:val="0013753D"/>
    <w:rsid w:val="00137F8B"/>
    <w:rsid w:val="00144A7F"/>
    <w:rsid w:val="001566BE"/>
    <w:rsid w:val="00167EF1"/>
    <w:rsid w:val="00193D20"/>
    <w:rsid w:val="001C50FE"/>
    <w:rsid w:val="00235767"/>
    <w:rsid w:val="00240765"/>
    <w:rsid w:val="0024363E"/>
    <w:rsid w:val="002B61DA"/>
    <w:rsid w:val="002D0142"/>
    <w:rsid w:val="002E4250"/>
    <w:rsid w:val="002E6A84"/>
    <w:rsid w:val="00320396"/>
    <w:rsid w:val="00350278"/>
    <w:rsid w:val="00370DBE"/>
    <w:rsid w:val="00387648"/>
    <w:rsid w:val="003916CB"/>
    <w:rsid w:val="00394628"/>
    <w:rsid w:val="00396D81"/>
    <w:rsid w:val="003A1233"/>
    <w:rsid w:val="003F7612"/>
    <w:rsid w:val="0042149F"/>
    <w:rsid w:val="00424CB3"/>
    <w:rsid w:val="00425BDB"/>
    <w:rsid w:val="00443561"/>
    <w:rsid w:val="004521A5"/>
    <w:rsid w:val="00462735"/>
    <w:rsid w:val="004A13E7"/>
    <w:rsid w:val="004B0436"/>
    <w:rsid w:val="004D5952"/>
    <w:rsid w:val="004E3B95"/>
    <w:rsid w:val="004E6E0A"/>
    <w:rsid w:val="00540178"/>
    <w:rsid w:val="00567770"/>
    <w:rsid w:val="005D108F"/>
    <w:rsid w:val="005D433F"/>
    <w:rsid w:val="00611940"/>
    <w:rsid w:val="00616783"/>
    <w:rsid w:val="006228FD"/>
    <w:rsid w:val="00625D5F"/>
    <w:rsid w:val="0063152E"/>
    <w:rsid w:val="00634144"/>
    <w:rsid w:val="006439E0"/>
    <w:rsid w:val="00656649"/>
    <w:rsid w:val="006601B6"/>
    <w:rsid w:val="00661570"/>
    <w:rsid w:val="006652F5"/>
    <w:rsid w:val="00667DEC"/>
    <w:rsid w:val="006754E6"/>
    <w:rsid w:val="00680319"/>
    <w:rsid w:val="00681164"/>
    <w:rsid w:val="0069263C"/>
    <w:rsid w:val="006B5714"/>
    <w:rsid w:val="006C2B89"/>
    <w:rsid w:val="006C5CAB"/>
    <w:rsid w:val="006E089F"/>
    <w:rsid w:val="00723871"/>
    <w:rsid w:val="0072626D"/>
    <w:rsid w:val="00741A5D"/>
    <w:rsid w:val="00755DC7"/>
    <w:rsid w:val="00775B2D"/>
    <w:rsid w:val="00795067"/>
    <w:rsid w:val="00797106"/>
    <w:rsid w:val="007B0872"/>
    <w:rsid w:val="007C1F57"/>
    <w:rsid w:val="007C3C48"/>
    <w:rsid w:val="008021F1"/>
    <w:rsid w:val="008214B8"/>
    <w:rsid w:val="0082475B"/>
    <w:rsid w:val="00864153"/>
    <w:rsid w:val="00884275"/>
    <w:rsid w:val="00891918"/>
    <w:rsid w:val="008A2762"/>
    <w:rsid w:val="008D1D62"/>
    <w:rsid w:val="008E455B"/>
    <w:rsid w:val="008F783D"/>
    <w:rsid w:val="00911A0A"/>
    <w:rsid w:val="009125B2"/>
    <w:rsid w:val="009135C8"/>
    <w:rsid w:val="0092140F"/>
    <w:rsid w:val="00940CCC"/>
    <w:rsid w:val="00942C2C"/>
    <w:rsid w:val="00955561"/>
    <w:rsid w:val="009609C0"/>
    <w:rsid w:val="009A79AA"/>
    <w:rsid w:val="00A344A1"/>
    <w:rsid w:val="00A53D64"/>
    <w:rsid w:val="00A8571A"/>
    <w:rsid w:val="00A86DBF"/>
    <w:rsid w:val="00AC3191"/>
    <w:rsid w:val="00AE29C0"/>
    <w:rsid w:val="00B0097A"/>
    <w:rsid w:val="00B028BA"/>
    <w:rsid w:val="00B24C7A"/>
    <w:rsid w:val="00B37839"/>
    <w:rsid w:val="00B44473"/>
    <w:rsid w:val="00B6596C"/>
    <w:rsid w:val="00B70D2F"/>
    <w:rsid w:val="00B822E6"/>
    <w:rsid w:val="00B9308B"/>
    <w:rsid w:val="00B9506B"/>
    <w:rsid w:val="00BB302E"/>
    <w:rsid w:val="00BC3C97"/>
    <w:rsid w:val="00BC6519"/>
    <w:rsid w:val="00BC7ED4"/>
    <w:rsid w:val="00C4710C"/>
    <w:rsid w:val="00C658CE"/>
    <w:rsid w:val="00C857BD"/>
    <w:rsid w:val="00CA4AC4"/>
    <w:rsid w:val="00CC341A"/>
    <w:rsid w:val="00CC51E0"/>
    <w:rsid w:val="00CE59AA"/>
    <w:rsid w:val="00D06A98"/>
    <w:rsid w:val="00D06BE1"/>
    <w:rsid w:val="00D24BEB"/>
    <w:rsid w:val="00D32C8F"/>
    <w:rsid w:val="00D501C8"/>
    <w:rsid w:val="00D76531"/>
    <w:rsid w:val="00D86029"/>
    <w:rsid w:val="00D96C1D"/>
    <w:rsid w:val="00DE059C"/>
    <w:rsid w:val="00DE2021"/>
    <w:rsid w:val="00DE4F94"/>
    <w:rsid w:val="00EB6B80"/>
    <w:rsid w:val="00EC3B81"/>
    <w:rsid w:val="00ED0033"/>
    <w:rsid w:val="00EE0448"/>
    <w:rsid w:val="00EF4CA7"/>
    <w:rsid w:val="00F07AAD"/>
    <w:rsid w:val="00F11E46"/>
    <w:rsid w:val="00F22DB9"/>
    <w:rsid w:val="00F42128"/>
    <w:rsid w:val="00F43F6B"/>
    <w:rsid w:val="00F522B7"/>
    <w:rsid w:val="00F731DC"/>
    <w:rsid w:val="00F91E66"/>
    <w:rsid w:val="00F92CE1"/>
    <w:rsid w:val="00FA463F"/>
    <w:rsid w:val="00FC6D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13A1"/>
  <w15:chartTrackingRefBased/>
  <w15:docId w15:val="{DA4976B5-4501-495D-9702-EC6F76C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2D"/>
  </w:style>
  <w:style w:type="paragraph" w:styleId="Nagwek1">
    <w:name w:val="heading 1"/>
    <w:basedOn w:val="Normalny"/>
    <w:next w:val="Normalny"/>
    <w:link w:val="Nagwek1Znak"/>
    <w:qFormat/>
    <w:rsid w:val="00775B2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B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75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qFormat/>
    <w:rsid w:val="00775B2D"/>
    <w:rPr>
      <w:i/>
      <w:iCs/>
    </w:rPr>
  </w:style>
  <w:style w:type="character" w:styleId="Pogrubienie">
    <w:name w:val="Strong"/>
    <w:basedOn w:val="Domylnaczcionkaakapitu"/>
    <w:qFormat/>
    <w:rsid w:val="00775B2D"/>
    <w:rPr>
      <w:b/>
      <w:bCs/>
    </w:rPr>
  </w:style>
  <w:style w:type="paragraph" w:customStyle="1" w:styleId="Akapitzlist13">
    <w:name w:val="Akapit z listą13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8">
    <w:name w:val="Akapit z listą38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rsid w:val="00755D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4">
    <w:name w:val="Akapit z listą44"/>
    <w:basedOn w:val="Normalny"/>
    <w:rsid w:val="0066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942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795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4A13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7971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2">
    <w:name w:val="Akapit z listą12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0">
    <w:name w:val="Akapit z listą40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6B"/>
    <w:rPr>
      <w:vertAlign w:val="superscript"/>
    </w:rPr>
  </w:style>
  <w:style w:type="paragraph" w:customStyle="1" w:styleId="Akapitzlist15">
    <w:name w:val="Akapit z listą15"/>
    <w:basedOn w:val="Normalny"/>
    <w:rsid w:val="00F22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6">
    <w:name w:val="Akapit z listą16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7">
    <w:name w:val="Akapit z listą17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D24B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8">
    <w:name w:val="Akapit z listą18"/>
    <w:basedOn w:val="Normalny"/>
    <w:rsid w:val="00F522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9">
    <w:name w:val="Akapit z listą19"/>
    <w:basedOn w:val="Normalny"/>
    <w:rsid w:val="002436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0">
    <w:name w:val="Akapit z listą20"/>
    <w:basedOn w:val="Normalny"/>
    <w:rsid w:val="00CE59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C2B89"/>
    <w:rPr>
      <w:color w:val="0563C1" w:themeColor="hyperlink"/>
      <w:u w:val="single"/>
    </w:rPr>
  </w:style>
  <w:style w:type="paragraph" w:customStyle="1" w:styleId="Akapitzlist21">
    <w:name w:val="Akapit z listą21"/>
    <w:basedOn w:val="Normalny"/>
    <w:rsid w:val="001266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Num1">
    <w:name w:val="WWNum1"/>
    <w:basedOn w:val="Bezlisty"/>
    <w:rsid w:val="00235767"/>
    <w:pPr>
      <w:numPr>
        <w:numId w:val="14"/>
      </w:numPr>
    </w:pPr>
  </w:style>
  <w:style w:type="paragraph" w:customStyle="1" w:styleId="Akapitzlist22">
    <w:name w:val="Akapit z listą22"/>
    <w:basedOn w:val="Normalny"/>
    <w:rsid w:val="00B24C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42</cp:revision>
  <cp:lastPrinted>2024-02-09T18:25:00Z</cp:lastPrinted>
  <dcterms:created xsi:type="dcterms:W3CDTF">2023-06-30T19:31:00Z</dcterms:created>
  <dcterms:modified xsi:type="dcterms:W3CDTF">2024-02-09T18:26:00Z</dcterms:modified>
</cp:coreProperties>
</file>